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4269" w14:textId="77777777" w:rsidR="00501388" w:rsidRPr="00255CD2" w:rsidRDefault="00501388" w:rsidP="00501388">
      <w:pPr>
        <w:jc w:val="center"/>
        <w:rPr>
          <w:b/>
          <w:sz w:val="26"/>
        </w:rPr>
      </w:pPr>
      <w:r>
        <w:rPr>
          <w:b/>
          <w:sz w:val="26"/>
        </w:rPr>
        <w:t>LA ROSA E LA FORMICA</w:t>
      </w:r>
    </w:p>
    <w:p w14:paraId="491270F7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63847DC2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6CD966FF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6B51379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 volte</w:t>
      </w:r>
    </w:p>
    <w:p w14:paraId="25CDF4D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in questa vita</w:t>
      </w:r>
    </w:p>
    <w:p w14:paraId="6935DDD9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mi rammarico</w:t>
      </w:r>
    </w:p>
    <w:p w14:paraId="528CCB90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per non</w:t>
      </w:r>
    </w:p>
    <w:p w14:paraId="7E6A253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aver saputo essere</w:t>
      </w:r>
    </w:p>
    <w:p w14:paraId="4922508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come la rosa</w:t>
      </w:r>
    </w:p>
    <w:p w14:paraId="4478F316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si difende</w:t>
      </w:r>
    </w:p>
    <w:p w14:paraId="6F125FD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dalle insidie</w:t>
      </w:r>
    </w:p>
    <w:p w14:paraId="2EF4AF6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le propone</w:t>
      </w:r>
    </w:p>
    <w:p w14:paraId="7BFAB219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il mondo</w:t>
      </w:r>
    </w:p>
    <w:p w14:paraId="5B8F708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oppure nella formica</w:t>
      </w:r>
    </w:p>
    <w:p w14:paraId="28DDBAA6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riporta</w:t>
      </w:r>
    </w:p>
    <w:p w14:paraId="5D4E3B9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nel terreno</w:t>
      </w:r>
    </w:p>
    <w:p w14:paraId="1D50B5B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il superfluo</w:t>
      </w:r>
    </w:p>
    <w:p w14:paraId="3C573D17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le venne reso</w:t>
      </w:r>
    </w:p>
    <w:p w14:paraId="79CF638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da altruismi</w:t>
      </w:r>
    </w:p>
    <w:p w14:paraId="24296F5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conoscono</w:t>
      </w:r>
    </w:p>
    <w:p w14:paraId="64A1DD1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la gioia.</w:t>
      </w:r>
    </w:p>
    <w:p w14:paraId="6CD41B4F" w14:textId="614D510A" w:rsidR="00557661" w:rsidRDefault="00557661" w:rsidP="00501388">
      <w:pPr>
        <w:ind w:left="1474"/>
        <w:rPr>
          <w:sz w:val="26"/>
        </w:rPr>
      </w:pPr>
    </w:p>
    <w:p w14:paraId="6E2AD77A" w14:textId="76A11FB7" w:rsidR="00501388" w:rsidRDefault="00501388" w:rsidP="00501388">
      <w:pPr>
        <w:ind w:left="1474"/>
        <w:rPr>
          <w:sz w:val="26"/>
        </w:rPr>
      </w:pPr>
      <w:r>
        <w:rPr>
          <w:sz w:val="26"/>
        </w:rPr>
        <w:t>**********************</w:t>
      </w:r>
    </w:p>
    <w:p w14:paraId="42653093" w14:textId="77777777" w:rsidR="00501388" w:rsidRPr="00255CD2" w:rsidRDefault="00501388" w:rsidP="00501388">
      <w:pPr>
        <w:jc w:val="center"/>
        <w:rPr>
          <w:b/>
          <w:sz w:val="26"/>
        </w:rPr>
      </w:pPr>
      <w:r>
        <w:rPr>
          <w:b/>
          <w:sz w:val="26"/>
        </w:rPr>
        <w:t>SCAPIGLIATURE</w:t>
      </w:r>
    </w:p>
    <w:p w14:paraId="3F05470D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48839AC9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7BD5DB6C" w14:textId="77777777" w:rsidR="00501388" w:rsidRDefault="00501388" w:rsidP="00501388">
      <w:pPr>
        <w:ind w:left="1474" w:right="113"/>
        <w:jc w:val="both"/>
        <w:rPr>
          <w:sz w:val="26"/>
        </w:rPr>
      </w:pPr>
    </w:p>
    <w:p w14:paraId="564FA63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Nell’ora</w:t>
      </w:r>
    </w:p>
    <w:p w14:paraId="48A92A2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amore</w:t>
      </w:r>
    </w:p>
    <w:p w14:paraId="1CC22821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ha disfatto</w:t>
      </w:r>
    </w:p>
    <w:p w14:paraId="5F8A424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 giacigli</w:t>
      </w:r>
    </w:p>
    <w:p w14:paraId="561E1BF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dei nostri</w:t>
      </w:r>
    </w:p>
    <w:p w14:paraId="5C2317E9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appuntamenti,</w:t>
      </w:r>
    </w:p>
    <w:p w14:paraId="49592F4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resta</w:t>
      </w:r>
    </w:p>
    <w:p w14:paraId="7D782E6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tra noi</w:t>
      </w:r>
    </w:p>
    <w:p w14:paraId="069A182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un percorso</w:t>
      </w:r>
    </w:p>
    <w:p w14:paraId="609DD3C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sillabe brevi,</w:t>
      </w:r>
    </w:p>
    <w:p w14:paraId="21D369C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un insieme</w:t>
      </w:r>
    </w:p>
    <w:p w14:paraId="468E500F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piccole</w:t>
      </w:r>
    </w:p>
    <w:p w14:paraId="5CA23BF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ma gradite</w:t>
      </w:r>
    </w:p>
    <w:p w14:paraId="56E28D5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tenerezze.</w:t>
      </w:r>
    </w:p>
    <w:p w14:paraId="4C5598C0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Domani</w:t>
      </w:r>
    </w:p>
    <w:p w14:paraId="0AD1DC8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mia cara</w:t>
      </w:r>
    </w:p>
    <w:p w14:paraId="300644F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 passeri</w:t>
      </w:r>
    </w:p>
    <w:p w14:paraId="7B919A36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ritorneranno</w:t>
      </w:r>
    </w:p>
    <w:p w14:paraId="1BD616EF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tra i rami</w:t>
      </w:r>
    </w:p>
    <w:p w14:paraId="7F3A987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lastRenderedPageBreak/>
        <w:t>per spettinare</w:t>
      </w:r>
    </w:p>
    <w:p w14:paraId="05F86F5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le mimose.</w:t>
      </w:r>
    </w:p>
    <w:p w14:paraId="1E4A97A2" w14:textId="1532A474" w:rsidR="00501388" w:rsidRDefault="00501388" w:rsidP="00501388">
      <w:pPr>
        <w:ind w:left="1474"/>
        <w:rPr>
          <w:sz w:val="26"/>
        </w:rPr>
      </w:pPr>
      <w:r>
        <w:rPr>
          <w:sz w:val="26"/>
        </w:rPr>
        <w:t>*****************</w:t>
      </w:r>
    </w:p>
    <w:p w14:paraId="1A94E56F" w14:textId="77777777" w:rsidR="00501388" w:rsidRPr="00B96199" w:rsidRDefault="00501388" w:rsidP="00501388">
      <w:pPr>
        <w:jc w:val="center"/>
        <w:rPr>
          <w:b/>
          <w:sz w:val="26"/>
        </w:rPr>
      </w:pPr>
      <w:r>
        <w:rPr>
          <w:b/>
          <w:sz w:val="26"/>
        </w:rPr>
        <w:t>I POETI NON HANNO FRETT</w:t>
      </w:r>
      <w:r w:rsidRPr="00B96199">
        <w:rPr>
          <w:b/>
          <w:sz w:val="26"/>
        </w:rPr>
        <w:t>A</w:t>
      </w:r>
    </w:p>
    <w:p w14:paraId="5D3290FD" w14:textId="77777777" w:rsidR="00501388" w:rsidRDefault="00501388" w:rsidP="00501388">
      <w:pPr>
        <w:ind w:left="1474"/>
        <w:rPr>
          <w:sz w:val="26"/>
        </w:rPr>
      </w:pPr>
    </w:p>
    <w:p w14:paraId="77F1268E" w14:textId="77777777" w:rsidR="00501388" w:rsidRDefault="00501388" w:rsidP="00501388">
      <w:pPr>
        <w:jc w:val="center"/>
        <w:rPr>
          <w:sz w:val="26"/>
        </w:rPr>
      </w:pPr>
      <w:r>
        <w:rPr>
          <w:sz w:val="26"/>
        </w:rPr>
        <w:t>1</w:t>
      </w:r>
      <w:r>
        <w:rPr>
          <w:rFonts w:ascii="Arial" w:hAnsi="Arial" w:cs="Arial"/>
          <w:sz w:val="26"/>
        </w:rPr>
        <w:t>ᵃ</w:t>
      </w:r>
      <w:r>
        <w:rPr>
          <w:sz w:val="26"/>
        </w:rPr>
        <w:t xml:space="preserve"> Parte</w:t>
      </w:r>
    </w:p>
    <w:p w14:paraId="7960FDF5" w14:textId="77777777" w:rsidR="00501388" w:rsidRDefault="00501388" w:rsidP="00501388">
      <w:pPr>
        <w:ind w:left="1474"/>
        <w:rPr>
          <w:sz w:val="26"/>
        </w:rPr>
      </w:pPr>
    </w:p>
    <w:p w14:paraId="18FBA142" w14:textId="77777777" w:rsidR="00501388" w:rsidRDefault="00501388" w:rsidP="00501388">
      <w:pPr>
        <w:ind w:left="1474"/>
        <w:rPr>
          <w:sz w:val="26"/>
        </w:rPr>
      </w:pPr>
    </w:p>
    <w:p w14:paraId="0866213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 poeti non hanno fretta</w:t>
      </w:r>
    </w:p>
    <w:p w14:paraId="511421D4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mi disse una sera Salvatore.</w:t>
      </w:r>
    </w:p>
    <w:p w14:paraId="0C62915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Sì, gli risposi</w:t>
      </w:r>
    </w:p>
    <w:p w14:paraId="3C6F8456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anche se questo accade</w:t>
      </w:r>
    </w:p>
    <w:p w14:paraId="1D34B22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quando il loro estro</w:t>
      </w:r>
    </w:p>
    <w:p w14:paraId="09A2827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cade nella rete di un incanto,</w:t>
      </w:r>
    </w:p>
    <w:p w14:paraId="3A74E1D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quando da inebriati</w:t>
      </w:r>
    </w:p>
    <w:p w14:paraId="31087BD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schiudono la bellezza</w:t>
      </w:r>
    </w:p>
    <w:p w14:paraId="2D841B0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una rosa</w:t>
      </w:r>
    </w:p>
    <w:p w14:paraId="400CFA2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fino a denudarne la grazia,</w:t>
      </w:r>
    </w:p>
    <w:p w14:paraId="4CE4E57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l’intimità dell’essenza.</w:t>
      </w:r>
    </w:p>
    <w:p w14:paraId="0443A40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Sì, gli risposi</w:t>
      </w:r>
    </w:p>
    <w:p w14:paraId="31F96BC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però questo accade</w:t>
      </w:r>
    </w:p>
    <w:p w14:paraId="48A97296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quando con un gesto delle dita</w:t>
      </w:r>
    </w:p>
    <w:p w14:paraId="279DB98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percorrono la fronte</w:t>
      </w:r>
    </w:p>
    <w:p w14:paraId="68E39CD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un vecchio abbandonato</w:t>
      </w:r>
    </w:p>
    <w:p w14:paraId="7F04459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quasi fosse il pentagramma</w:t>
      </w:r>
    </w:p>
    <w:p w14:paraId="61EF4E48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per un’altra composizione.</w:t>
      </w:r>
    </w:p>
    <w:p w14:paraId="349B0D7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Sì, gli risposi</w:t>
      </w:r>
    </w:p>
    <w:p w14:paraId="3B60DBAF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ma questo accade</w:t>
      </w:r>
    </w:p>
    <w:p w14:paraId="0DD8A4A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ed è bello</w:t>
      </w:r>
    </w:p>
    <w:p w14:paraId="4B31CA4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credimi amico mio</w:t>
      </w:r>
    </w:p>
    <w:p w14:paraId="502ABCD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quando con centellinata dolcezza</w:t>
      </w:r>
    </w:p>
    <w:p w14:paraId="129A9DC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rime e di baci</w:t>
      </w:r>
    </w:p>
    <w:p w14:paraId="50A2CA4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suggono il miele</w:t>
      </w:r>
    </w:p>
    <w:p w14:paraId="52DBA4F8" w14:textId="4F71893B" w:rsidR="00501388" w:rsidRDefault="00501388" w:rsidP="00501388">
      <w:pPr>
        <w:ind w:left="1474"/>
        <w:rPr>
          <w:sz w:val="26"/>
        </w:rPr>
      </w:pPr>
      <w:r>
        <w:rPr>
          <w:sz w:val="26"/>
        </w:rPr>
        <w:t>di una donna innamorata.</w:t>
      </w:r>
    </w:p>
    <w:p w14:paraId="51AA79CB" w14:textId="4C6BFEED" w:rsidR="00501388" w:rsidRDefault="00501388" w:rsidP="00501388">
      <w:pPr>
        <w:ind w:left="1474"/>
        <w:rPr>
          <w:sz w:val="26"/>
        </w:rPr>
      </w:pPr>
      <w:r>
        <w:rPr>
          <w:sz w:val="26"/>
        </w:rPr>
        <w:t>***********************</w:t>
      </w:r>
    </w:p>
    <w:p w14:paraId="12BA877B" w14:textId="77777777" w:rsidR="00501388" w:rsidRPr="00B96199" w:rsidRDefault="00501388" w:rsidP="00501388">
      <w:pPr>
        <w:jc w:val="center"/>
        <w:rPr>
          <w:b/>
          <w:sz w:val="26"/>
        </w:rPr>
      </w:pPr>
      <w:r>
        <w:rPr>
          <w:b/>
          <w:sz w:val="26"/>
        </w:rPr>
        <w:t>I POETI NON HANNO FRETT</w:t>
      </w:r>
      <w:r w:rsidRPr="00B96199">
        <w:rPr>
          <w:b/>
          <w:sz w:val="26"/>
        </w:rPr>
        <w:t>A</w:t>
      </w:r>
    </w:p>
    <w:p w14:paraId="18EC41C4" w14:textId="77777777" w:rsidR="00501388" w:rsidRDefault="00501388" w:rsidP="00501388">
      <w:pPr>
        <w:ind w:left="1474"/>
        <w:rPr>
          <w:sz w:val="26"/>
        </w:rPr>
      </w:pPr>
    </w:p>
    <w:p w14:paraId="3AA3CC01" w14:textId="77777777" w:rsidR="00501388" w:rsidRDefault="00501388" w:rsidP="00501388">
      <w:pPr>
        <w:jc w:val="center"/>
        <w:rPr>
          <w:sz w:val="26"/>
        </w:rPr>
      </w:pPr>
      <w:r>
        <w:rPr>
          <w:sz w:val="26"/>
        </w:rPr>
        <w:t>2</w:t>
      </w:r>
      <w:r>
        <w:rPr>
          <w:rFonts w:ascii="Arial" w:hAnsi="Arial" w:cs="Arial"/>
          <w:sz w:val="26"/>
        </w:rPr>
        <w:t>ᵃ</w:t>
      </w:r>
      <w:r>
        <w:rPr>
          <w:sz w:val="26"/>
        </w:rPr>
        <w:t xml:space="preserve"> Parte</w:t>
      </w:r>
    </w:p>
    <w:p w14:paraId="38D60700" w14:textId="77777777" w:rsidR="00501388" w:rsidRDefault="00501388" w:rsidP="00501388">
      <w:pPr>
        <w:ind w:left="1474"/>
        <w:rPr>
          <w:sz w:val="26"/>
        </w:rPr>
      </w:pPr>
    </w:p>
    <w:p w14:paraId="05D74D2A" w14:textId="77777777" w:rsidR="00501388" w:rsidRDefault="00501388" w:rsidP="00501388">
      <w:pPr>
        <w:ind w:left="1474"/>
        <w:rPr>
          <w:sz w:val="26"/>
        </w:rPr>
      </w:pPr>
    </w:p>
    <w:p w14:paraId="2FB806A5" w14:textId="77777777" w:rsidR="00501388" w:rsidRDefault="00501388" w:rsidP="00501388">
      <w:pPr>
        <w:ind w:left="1474"/>
        <w:rPr>
          <w:sz w:val="26"/>
        </w:rPr>
      </w:pPr>
    </w:p>
    <w:p w14:paraId="41E3BF3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 poeti non hanno fretta</w:t>
      </w:r>
    </w:p>
    <w:p w14:paraId="592C2BB9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mi disse una sera Salvatore.</w:t>
      </w:r>
    </w:p>
    <w:p w14:paraId="0E964AA0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No, gli risposi</w:t>
      </w:r>
    </w:p>
    <w:p w14:paraId="36B99D9D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se da sempre si ergono</w:t>
      </w:r>
    </w:p>
    <w:p w14:paraId="09E06070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come paladini</w:t>
      </w:r>
    </w:p>
    <w:p w14:paraId="7FE05857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di umili ed emarginati</w:t>
      </w:r>
    </w:p>
    <w:p w14:paraId="5CA9EF86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lastRenderedPageBreak/>
        <w:t>con le strofe del coraggio</w:t>
      </w:r>
    </w:p>
    <w:p w14:paraId="7E56D37F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e della speranza,</w:t>
      </w:r>
    </w:p>
    <w:p w14:paraId="63FCBDF3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se già conoscono da tempo</w:t>
      </w:r>
    </w:p>
    <w:p w14:paraId="720FF535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il lamento del sasso screziato</w:t>
      </w:r>
    </w:p>
    <w:p w14:paraId="693EDB9A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 xml:space="preserve">dalla bufera di </w:t>
      </w:r>
      <w:proofErr w:type="gramStart"/>
      <w:r>
        <w:rPr>
          <w:sz w:val="26"/>
        </w:rPr>
        <w:t>Febbraio</w:t>
      </w:r>
      <w:proofErr w:type="gramEnd"/>
    </w:p>
    <w:p w14:paraId="2B7B8BC6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oppure quello del grillo</w:t>
      </w:r>
    </w:p>
    <w:p w14:paraId="3DADE2D4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infiacchito dalla calura d’Agosto.</w:t>
      </w:r>
    </w:p>
    <w:p w14:paraId="52E3A5D2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No, gli risposi</w:t>
      </w:r>
    </w:p>
    <w:p w14:paraId="025D5C15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se il loro cuore</w:t>
      </w:r>
    </w:p>
    <w:p w14:paraId="52A24F98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è lesto come scudo</w:t>
      </w:r>
    </w:p>
    <w:p w14:paraId="37D45C61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nel riparare il mondo</w:t>
      </w:r>
    </w:p>
    <w:p w14:paraId="68E8BDC4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dai dardi avvelenati</w:t>
      </w:r>
    </w:p>
    <w:p w14:paraId="43C501D0" w14:textId="77777777" w:rsidR="00501388" w:rsidRDefault="00501388" w:rsidP="00501388">
      <w:pPr>
        <w:pStyle w:val="Testocommento"/>
        <w:ind w:left="1474"/>
        <w:rPr>
          <w:sz w:val="26"/>
        </w:rPr>
      </w:pPr>
      <w:r>
        <w:rPr>
          <w:sz w:val="26"/>
        </w:rPr>
        <w:t>dei finti perbenismi.</w:t>
      </w:r>
    </w:p>
    <w:p w14:paraId="661FA25C" w14:textId="39E513C9" w:rsidR="00501388" w:rsidRDefault="00501388" w:rsidP="00501388">
      <w:pPr>
        <w:ind w:left="1474"/>
        <w:rPr>
          <w:sz w:val="26"/>
        </w:rPr>
      </w:pPr>
      <w:r>
        <w:rPr>
          <w:sz w:val="26"/>
        </w:rPr>
        <w:t>*******************</w:t>
      </w:r>
    </w:p>
    <w:p w14:paraId="352B4F01" w14:textId="77777777" w:rsidR="00501388" w:rsidRPr="00B96199" w:rsidRDefault="00501388" w:rsidP="00501388">
      <w:pPr>
        <w:jc w:val="center"/>
        <w:rPr>
          <w:b/>
          <w:sz w:val="26"/>
        </w:rPr>
      </w:pPr>
      <w:r>
        <w:rPr>
          <w:b/>
          <w:sz w:val="26"/>
        </w:rPr>
        <w:t>I POETI NON HANNO FRETT</w:t>
      </w:r>
      <w:r w:rsidRPr="00B96199">
        <w:rPr>
          <w:b/>
          <w:sz w:val="26"/>
        </w:rPr>
        <w:t>A</w:t>
      </w:r>
    </w:p>
    <w:p w14:paraId="5982A38B" w14:textId="77777777" w:rsidR="00501388" w:rsidRDefault="00501388" w:rsidP="00501388">
      <w:pPr>
        <w:ind w:left="1474"/>
        <w:rPr>
          <w:sz w:val="26"/>
        </w:rPr>
      </w:pPr>
    </w:p>
    <w:p w14:paraId="03C8DE98" w14:textId="77777777" w:rsidR="00501388" w:rsidRDefault="00501388" w:rsidP="00501388">
      <w:pPr>
        <w:jc w:val="center"/>
        <w:rPr>
          <w:sz w:val="26"/>
        </w:rPr>
      </w:pPr>
      <w:r>
        <w:rPr>
          <w:sz w:val="26"/>
        </w:rPr>
        <w:t>3</w:t>
      </w:r>
      <w:r>
        <w:rPr>
          <w:rFonts w:ascii="Arial" w:hAnsi="Arial" w:cs="Arial"/>
          <w:sz w:val="26"/>
        </w:rPr>
        <w:t>ᵃ</w:t>
      </w:r>
      <w:r>
        <w:rPr>
          <w:sz w:val="26"/>
        </w:rPr>
        <w:t xml:space="preserve"> Parte</w:t>
      </w:r>
    </w:p>
    <w:p w14:paraId="4C10318E" w14:textId="77777777" w:rsidR="00501388" w:rsidRDefault="00501388" w:rsidP="00501388">
      <w:pPr>
        <w:ind w:left="1474"/>
        <w:rPr>
          <w:sz w:val="26"/>
        </w:rPr>
      </w:pPr>
    </w:p>
    <w:p w14:paraId="2449E13D" w14:textId="77777777" w:rsidR="00501388" w:rsidRDefault="00501388" w:rsidP="00501388">
      <w:pPr>
        <w:ind w:left="1474"/>
        <w:rPr>
          <w:sz w:val="26"/>
        </w:rPr>
      </w:pPr>
    </w:p>
    <w:p w14:paraId="4152B408" w14:textId="77777777" w:rsidR="00501388" w:rsidRDefault="00501388" w:rsidP="00501388">
      <w:pPr>
        <w:ind w:left="1474"/>
        <w:rPr>
          <w:sz w:val="26"/>
        </w:rPr>
      </w:pPr>
    </w:p>
    <w:p w14:paraId="1CD16CB4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 poeti non hanno fretta</w:t>
      </w:r>
    </w:p>
    <w:p w14:paraId="2943E80B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mi disse una sera Salvatore.</w:t>
      </w:r>
    </w:p>
    <w:p w14:paraId="2D29BFBF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Lo ascoltai</w:t>
      </w:r>
    </w:p>
    <w:p w14:paraId="35ADBC6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ma non emisi giudizio per questo.</w:t>
      </w:r>
    </w:p>
    <w:p w14:paraId="6520C5B4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Non caricai i miei accenti</w:t>
      </w:r>
    </w:p>
    <w:p w14:paraId="354D7CE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facendomi trasportare dalla passione.</w:t>
      </w:r>
    </w:p>
    <w:p w14:paraId="78BCB28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Non diedi slancio alla coniugazione</w:t>
      </w:r>
    </w:p>
    <w:p w14:paraId="7A1AE439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verso quei verbi</w:t>
      </w:r>
    </w:p>
    <w:p w14:paraId="74B25B9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ai quali potevo ricorrere.</w:t>
      </w:r>
    </w:p>
    <w:p w14:paraId="79716814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Non chiesi agli aggettivi</w:t>
      </w:r>
    </w:p>
    <w:p w14:paraId="0EB2C39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avvertivo come amici</w:t>
      </w:r>
    </w:p>
    <w:p w14:paraId="7B059F10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di uscire dalla comodità</w:t>
      </w:r>
    </w:p>
    <w:p w14:paraId="21B41FA7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dei loro rifugi.</w:t>
      </w:r>
    </w:p>
    <w:p w14:paraId="162F0072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Per la prima volta</w:t>
      </w:r>
    </w:p>
    <w:p w14:paraId="2430C06D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avvertii in me la miseria</w:t>
      </w:r>
    </w:p>
    <w:p w14:paraId="7D52D31C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dell’uomo e del poeta</w:t>
      </w:r>
    </w:p>
    <w:p w14:paraId="6D79DE3E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quando tacito</w:t>
      </w:r>
    </w:p>
    <w:p w14:paraId="774FE12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e turbato</w:t>
      </w:r>
    </w:p>
    <w:p w14:paraId="4E7CFC37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sembra il fluire dell’inchiostro</w:t>
      </w:r>
    </w:p>
    <w:p w14:paraId="2BE4B79A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che deve percorrere</w:t>
      </w:r>
    </w:p>
    <w:p w14:paraId="00645ED3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il candore di una pagina</w:t>
      </w:r>
    </w:p>
    <w:p w14:paraId="259669E5" w14:textId="77777777" w:rsidR="00501388" w:rsidRDefault="00501388" w:rsidP="00501388">
      <w:pPr>
        <w:ind w:left="1474"/>
        <w:rPr>
          <w:sz w:val="26"/>
        </w:rPr>
      </w:pPr>
      <w:r>
        <w:rPr>
          <w:sz w:val="26"/>
        </w:rPr>
        <w:t>forse umile e dimessa come mai.</w:t>
      </w:r>
    </w:p>
    <w:p w14:paraId="2434CCE7" w14:textId="77777777" w:rsidR="00501388" w:rsidRPr="00501388" w:rsidRDefault="00501388" w:rsidP="00501388">
      <w:pPr>
        <w:ind w:left="1474"/>
        <w:rPr>
          <w:sz w:val="26"/>
        </w:rPr>
      </w:pPr>
      <w:bookmarkStart w:id="0" w:name="_GoBack"/>
      <w:bookmarkEnd w:id="0"/>
    </w:p>
    <w:sectPr w:rsidR="00501388" w:rsidRPr="0050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50A1"/>
    <w:rsid w:val="002850A1"/>
    <w:rsid w:val="00501388"/>
    <w:rsid w:val="005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5478"/>
  <w15:chartTrackingRefBased/>
  <w15:docId w15:val="{00D1D6AD-4F2F-419F-9941-BC15D903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501388"/>
  </w:style>
  <w:style w:type="character" w:customStyle="1" w:styleId="TestocommentoCarattere">
    <w:name w:val="Testo commento Carattere"/>
    <w:basedOn w:val="Carpredefinitoparagrafo"/>
    <w:link w:val="Testocommento"/>
    <w:semiHidden/>
    <w:rsid w:val="0050138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2</cp:revision>
  <dcterms:created xsi:type="dcterms:W3CDTF">2019-11-30T15:06:00Z</dcterms:created>
  <dcterms:modified xsi:type="dcterms:W3CDTF">2019-11-30T15:10:00Z</dcterms:modified>
</cp:coreProperties>
</file>